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DA56FB" w:rsidTr="00DA56FB">
        <w:trPr>
          <w:trHeight w:val="6125"/>
        </w:trPr>
        <w:tc>
          <w:tcPr>
            <w:tcW w:w="9016" w:type="dxa"/>
          </w:tcPr>
          <w:p w:rsidR="00DA56FB" w:rsidRPr="00DA56FB" w:rsidRDefault="00DA56FB" w:rsidP="00DA56FB">
            <w:pPr>
              <w:ind w:firstLine="720"/>
              <w:rPr>
                <w:rFonts w:cstheme="minorHAnsi"/>
              </w:rPr>
            </w:pPr>
          </w:p>
          <w:p w:rsidR="00DA56FB" w:rsidRPr="00DA56FB" w:rsidRDefault="00DA56FB" w:rsidP="00DA56FB">
            <w:pPr>
              <w:ind w:firstLine="720"/>
              <w:jc w:val="center"/>
              <w:rPr>
                <w:rFonts w:cstheme="minorHAnsi"/>
                <w:b/>
                <w:sz w:val="32"/>
                <w:szCs w:val="32"/>
              </w:rPr>
            </w:pPr>
            <w:r w:rsidRPr="00DA56FB">
              <w:rPr>
                <w:rFonts w:cstheme="minorHAnsi"/>
                <w:b/>
                <w:sz w:val="32"/>
                <w:szCs w:val="32"/>
              </w:rPr>
              <w:t xml:space="preserve">Links </w:t>
            </w:r>
            <w:r w:rsidR="009C50CA">
              <w:rPr>
                <w:rFonts w:cstheme="minorHAnsi"/>
                <w:b/>
                <w:sz w:val="32"/>
                <w:szCs w:val="32"/>
              </w:rPr>
              <w:t xml:space="preserve">Multi </w:t>
            </w:r>
            <w:r w:rsidRPr="00DA56FB">
              <w:rPr>
                <w:rFonts w:cstheme="minorHAnsi"/>
                <w:b/>
                <w:sz w:val="32"/>
                <w:szCs w:val="32"/>
              </w:rPr>
              <w:t>Academy</w:t>
            </w:r>
            <w:r w:rsidR="009C50CA">
              <w:rPr>
                <w:rFonts w:cstheme="minorHAnsi"/>
                <w:b/>
                <w:sz w:val="32"/>
                <w:szCs w:val="32"/>
              </w:rPr>
              <w:t xml:space="preserve"> Trust</w:t>
            </w:r>
            <w:r w:rsidRPr="00DA56FB">
              <w:rPr>
                <w:rFonts w:cstheme="minorHAnsi"/>
                <w:b/>
                <w:sz w:val="32"/>
                <w:szCs w:val="32"/>
              </w:rPr>
              <w:t xml:space="preserve"> </w:t>
            </w:r>
            <w:r w:rsidR="00066C0A">
              <w:rPr>
                <w:rFonts w:cstheme="minorHAnsi"/>
                <w:b/>
                <w:sz w:val="32"/>
                <w:szCs w:val="32"/>
              </w:rPr>
              <w:t>Hatfield</w:t>
            </w:r>
          </w:p>
          <w:p w:rsidR="00DA56FB" w:rsidRPr="00DA56FB" w:rsidRDefault="00DA56FB" w:rsidP="00DA56FB">
            <w:pPr>
              <w:ind w:firstLine="720"/>
              <w:jc w:val="center"/>
              <w:rPr>
                <w:rFonts w:cstheme="minorHAnsi"/>
                <w:b/>
                <w:sz w:val="32"/>
                <w:szCs w:val="32"/>
              </w:rPr>
            </w:pPr>
            <w:r w:rsidRPr="00DA56FB">
              <w:rPr>
                <w:rFonts w:cstheme="minorHAnsi"/>
                <w:b/>
                <w:sz w:val="32"/>
                <w:szCs w:val="32"/>
              </w:rPr>
              <w:t>Exam Invigilator(s)</w:t>
            </w:r>
          </w:p>
          <w:p w:rsidR="00DA56FB" w:rsidRPr="00DA56FB" w:rsidRDefault="00DA56FB" w:rsidP="00DA56FB">
            <w:pPr>
              <w:pStyle w:val="NormalWeb"/>
              <w:jc w:val="both"/>
              <w:rPr>
                <w:rFonts w:asciiTheme="minorHAnsi" w:hAnsiTheme="minorHAnsi" w:cstheme="minorHAnsi"/>
                <w:lang w:val="en"/>
              </w:rPr>
            </w:pPr>
            <w:r w:rsidRPr="00DA56FB">
              <w:rPr>
                <w:rFonts w:asciiTheme="minorHAnsi" w:hAnsiTheme="minorHAnsi" w:cstheme="minorHAnsi"/>
                <w:lang w:val="en"/>
              </w:rPr>
              <w:t>Pay Details: £</w:t>
            </w:r>
            <w:r w:rsidR="00AC57BE">
              <w:rPr>
                <w:rFonts w:asciiTheme="minorHAnsi" w:hAnsiTheme="minorHAnsi" w:cstheme="minorHAnsi"/>
                <w:lang w:val="en"/>
              </w:rPr>
              <w:t>12.00</w:t>
            </w:r>
            <w:r w:rsidRPr="00DA56FB">
              <w:rPr>
                <w:rFonts w:asciiTheme="minorHAnsi" w:hAnsiTheme="minorHAnsi" w:cstheme="minorHAnsi"/>
                <w:lang w:val="en"/>
              </w:rPr>
              <w:t xml:space="preserve">per hour – term time only on a flexible, variable </w:t>
            </w:r>
            <w:r w:rsidR="0011288A" w:rsidRPr="00DA56FB">
              <w:rPr>
                <w:rFonts w:asciiTheme="minorHAnsi" w:hAnsiTheme="minorHAnsi" w:cstheme="minorHAnsi"/>
                <w:lang w:val="en"/>
              </w:rPr>
              <w:t>hour’s</w:t>
            </w:r>
            <w:r w:rsidRPr="00DA56FB">
              <w:rPr>
                <w:rFonts w:asciiTheme="minorHAnsi" w:hAnsiTheme="minorHAnsi" w:cstheme="minorHAnsi"/>
                <w:lang w:val="en"/>
              </w:rPr>
              <w:t xml:space="preserve"> contract basis.</w:t>
            </w:r>
          </w:p>
          <w:p w:rsidR="00DA56FB" w:rsidRPr="00DA56FB" w:rsidRDefault="00DA56FB" w:rsidP="00DA56FB">
            <w:pPr>
              <w:pStyle w:val="NormalWeb"/>
              <w:jc w:val="both"/>
              <w:rPr>
                <w:rFonts w:asciiTheme="minorHAnsi" w:hAnsiTheme="minorHAnsi" w:cstheme="minorHAnsi"/>
                <w:lang w:val="en"/>
              </w:rPr>
            </w:pPr>
            <w:r w:rsidRPr="00DA56FB">
              <w:rPr>
                <w:rFonts w:asciiTheme="minorHAnsi" w:hAnsiTheme="minorHAnsi" w:cstheme="minorHAnsi"/>
                <w:lang w:val="en"/>
              </w:rPr>
              <w:t>We are seeking to appoint a number of highly motivated, reliable and flexible exam invigilators to assist with examinations at the school. Whilst school experience would be desirable, we welcome applications from enthusiastic individuals with an eye for detail, good communication skills and who are able to relate well to young people.</w:t>
            </w:r>
          </w:p>
          <w:p w:rsidR="00DA56FB" w:rsidRPr="00DA56FB" w:rsidRDefault="00DA56FB" w:rsidP="00DA56FB">
            <w:pPr>
              <w:pStyle w:val="NormalWeb"/>
              <w:jc w:val="both"/>
              <w:rPr>
                <w:rFonts w:asciiTheme="minorHAnsi" w:hAnsiTheme="minorHAnsi" w:cstheme="minorHAnsi"/>
                <w:lang w:val="en"/>
              </w:rPr>
            </w:pPr>
            <w:r w:rsidRPr="00DA56FB">
              <w:rPr>
                <w:rFonts w:asciiTheme="minorHAnsi" w:hAnsiTheme="minorHAnsi" w:cstheme="minorHAnsi"/>
                <w:lang w:val="en"/>
              </w:rPr>
              <w:t>Candidates will need to be flexible to attend on a casual basis during examination periods.</w:t>
            </w:r>
          </w:p>
          <w:p w:rsidR="00DA56FB" w:rsidRPr="00DA56FB" w:rsidRDefault="00DA56FB" w:rsidP="00DA56FB">
            <w:pPr>
              <w:pStyle w:val="NormalWeb"/>
              <w:jc w:val="both"/>
              <w:rPr>
                <w:rFonts w:asciiTheme="minorHAnsi" w:hAnsiTheme="minorHAnsi" w:cstheme="minorHAnsi"/>
                <w:lang w:val="en"/>
              </w:rPr>
            </w:pPr>
            <w:r w:rsidRPr="00DA56FB">
              <w:rPr>
                <w:rFonts w:asciiTheme="minorHAnsi" w:hAnsiTheme="minorHAnsi" w:cstheme="minorHAnsi"/>
                <w:lang w:val="en"/>
              </w:rPr>
              <w:t xml:space="preserve">For further details and an application form email </w:t>
            </w:r>
            <w:hyperlink r:id="rId4" w:history="1">
              <w:r w:rsidR="00066C0A" w:rsidRPr="0000214B">
                <w:rPr>
                  <w:rStyle w:val="Hyperlink"/>
                  <w:rFonts w:asciiTheme="minorHAnsi" w:hAnsiTheme="minorHAnsi" w:cstheme="minorHAnsi"/>
                  <w:lang w:val="en"/>
                </w:rPr>
                <w:t>mshelford@linksacademy.herts.sch.uk</w:t>
              </w:r>
            </w:hyperlink>
          </w:p>
          <w:p w:rsidR="0011288A" w:rsidRPr="007A3855" w:rsidRDefault="0011288A" w:rsidP="0011288A">
            <w:pPr>
              <w:jc w:val="both"/>
              <w:rPr>
                <w:rFonts w:ascii="Calibri" w:eastAsia="Times New Roman" w:hAnsi="Calibri" w:cs="Calibri"/>
                <w:i/>
                <w:sz w:val="24"/>
                <w:szCs w:val="24"/>
              </w:rPr>
            </w:pPr>
            <w:bookmarkStart w:id="0" w:name="_GoBack"/>
            <w:bookmarkEnd w:id="0"/>
            <w:r w:rsidRPr="007A3855">
              <w:rPr>
                <w:rFonts w:ascii="Calibri" w:eastAsia="Times New Roman" w:hAnsi="Calibri" w:cs="Calibri"/>
                <w:i/>
                <w:sz w:val="24"/>
                <w:szCs w:val="24"/>
              </w:rPr>
              <w:t xml:space="preserve">The </w:t>
            </w:r>
            <w:r w:rsidRPr="007A3855">
              <w:rPr>
                <w:rFonts w:eastAsia="Times New Roman" w:cs="Times New Roman"/>
                <w:bCs/>
                <w:i/>
              </w:rPr>
              <w:t>Links</w:t>
            </w:r>
            <w:r>
              <w:rPr>
                <w:rFonts w:eastAsia="Times New Roman" w:cs="Times New Roman"/>
                <w:bCs/>
                <w:i/>
              </w:rPr>
              <w:t xml:space="preserve"> Multi</w:t>
            </w:r>
            <w:r w:rsidRPr="007A3855">
              <w:rPr>
                <w:rFonts w:eastAsia="Times New Roman" w:cs="Times New Roman"/>
                <w:bCs/>
                <w:i/>
              </w:rPr>
              <w:t xml:space="preserve"> Academy Trust is committed to safeguarding children and young people.  All post holders are subject to a satisfactory Disclosure and Barring Service (DBS) check.  We will also require two appropriate references.</w:t>
            </w:r>
          </w:p>
          <w:p w:rsidR="0011288A" w:rsidRDefault="0011288A" w:rsidP="0011288A"/>
          <w:p w:rsidR="00DA56FB" w:rsidRPr="00DA56FB" w:rsidRDefault="00DA56FB" w:rsidP="00CF60B7">
            <w:pPr>
              <w:ind w:firstLine="720"/>
              <w:rPr>
                <w:rFonts w:cstheme="minorHAnsi"/>
              </w:rPr>
            </w:pPr>
          </w:p>
        </w:tc>
      </w:tr>
    </w:tbl>
    <w:p w:rsidR="002812FD" w:rsidRDefault="002812FD"/>
    <w:sectPr w:rsidR="00281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FB"/>
    <w:rsid w:val="00066C0A"/>
    <w:rsid w:val="0011288A"/>
    <w:rsid w:val="002564DA"/>
    <w:rsid w:val="002812FD"/>
    <w:rsid w:val="00445D30"/>
    <w:rsid w:val="00696486"/>
    <w:rsid w:val="007F63D5"/>
    <w:rsid w:val="009C50CA"/>
    <w:rsid w:val="00AC57BE"/>
    <w:rsid w:val="00CF60B7"/>
    <w:rsid w:val="00DA56FB"/>
    <w:rsid w:val="00F42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F6343-902E-4F1B-B70A-A5C78114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6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56FB"/>
    <w:rPr>
      <w:color w:val="0563C1" w:themeColor="hyperlink"/>
      <w:u w:val="single"/>
    </w:rPr>
  </w:style>
  <w:style w:type="paragraph" w:styleId="BalloonText">
    <w:name w:val="Balloon Text"/>
    <w:basedOn w:val="Normal"/>
    <w:link w:val="BalloonTextChar"/>
    <w:uiPriority w:val="99"/>
    <w:semiHidden/>
    <w:unhideWhenUsed/>
    <w:rsid w:val="00DA5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9663">
      <w:bodyDiv w:val="1"/>
      <w:marLeft w:val="0"/>
      <w:marRight w:val="0"/>
      <w:marTop w:val="0"/>
      <w:marBottom w:val="0"/>
      <w:divBdr>
        <w:top w:val="none" w:sz="0" w:space="0" w:color="auto"/>
        <w:left w:val="none" w:sz="0" w:space="0" w:color="auto"/>
        <w:bottom w:val="none" w:sz="0" w:space="0" w:color="auto"/>
        <w:right w:val="none" w:sz="0" w:space="0" w:color="auto"/>
      </w:divBdr>
      <w:divsChild>
        <w:div w:id="125121697">
          <w:marLeft w:val="0"/>
          <w:marRight w:val="0"/>
          <w:marTop w:val="0"/>
          <w:marBottom w:val="0"/>
          <w:divBdr>
            <w:top w:val="none" w:sz="0" w:space="0" w:color="auto"/>
            <w:left w:val="none" w:sz="0" w:space="0" w:color="auto"/>
            <w:bottom w:val="none" w:sz="0" w:space="0" w:color="auto"/>
            <w:right w:val="none" w:sz="0" w:space="0" w:color="auto"/>
          </w:divBdr>
          <w:divsChild>
            <w:div w:id="389692767">
              <w:marLeft w:val="0"/>
              <w:marRight w:val="0"/>
              <w:marTop w:val="0"/>
              <w:marBottom w:val="0"/>
              <w:divBdr>
                <w:top w:val="none" w:sz="0" w:space="0" w:color="auto"/>
                <w:left w:val="none" w:sz="0" w:space="0" w:color="auto"/>
                <w:bottom w:val="none" w:sz="0" w:space="0" w:color="auto"/>
                <w:right w:val="none" w:sz="0" w:space="0" w:color="auto"/>
              </w:divBdr>
              <w:divsChild>
                <w:div w:id="353658654">
                  <w:marLeft w:val="0"/>
                  <w:marRight w:val="0"/>
                  <w:marTop w:val="0"/>
                  <w:marBottom w:val="0"/>
                  <w:divBdr>
                    <w:top w:val="none" w:sz="0" w:space="0" w:color="auto"/>
                    <w:left w:val="none" w:sz="0" w:space="0" w:color="auto"/>
                    <w:bottom w:val="none" w:sz="0" w:space="0" w:color="auto"/>
                    <w:right w:val="none" w:sz="0" w:space="0" w:color="auto"/>
                  </w:divBdr>
                  <w:divsChild>
                    <w:div w:id="3480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helford@linksacademy.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Butterworth</dc:creator>
  <cp:keywords/>
  <dc:description/>
  <cp:lastModifiedBy>C OSullivan</cp:lastModifiedBy>
  <cp:revision>7</cp:revision>
  <cp:lastPrinted>2022-11-16T10:08:00Z</cp:lastPrinted>
  <dcterms:created xsi:type="dcterms:W3CDTF">2022-11-16T10:07:00Z</dcterms:created>
  <dcterms:modified xsi:type="dcterms:W3CDTF">2023-01-27T11:10:00Z</dcterms:modified>
</cp:coreProperties>
</file>